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DE2D" w14:textId="77777777" w:rsidR="00B44921" w:rsidRPr="00B44921" w:rsidRDefault="00B44921" w:rsidP="00B44921">
      <w:pPr>
        <w:rPr>
          <w:b/>
          <w:bCs/>
          <w:color w:val="FF6600"/>
          <w:sz w:val="32"/>
          <w:szCs w:val="32"/>
        </w:rPr>
      </w:pPr>
      <w:r w:rsidRPr="00B44921">
        <w:rPr>
          <w:b/>
          <w:bCs/>
          <w:color w:val="FF6600"/>
          <w:sz w:val="32"/>
          <w:szCs w:val="32"/>
        </w:rPr>
        <w:t>Illuminate You, Learning for Life Lodge</w:t>
      </w:r>
    </w:p>
    <w:p w14:paraId="5132210A" w14:textId="77777777" w:rsidR="00B44921" w:rsidRPr="00B44921" w:rsidRDefault="00B44921" w:rsidP="00B44921">
      <w:pPr>
        <w:rPr>
          <w:color w:val="FF6600"/>
          <w:sz w:val="32"/>
          <w:szCs w:val="32"/>
        </w:rPr>
      </w:pPr>
      <w:r w:rsidRPr="00B44921">
        <w:rPr>
          <w:b/>
          <w:bCs/>
          <w:color w:val="FF6600"/>
          <w:sz w:val="32"/>
          <w:szCs w:val="32"/>
        </w:rPr>
        <w:t>Attendance Monitoring Policy</w:t>
      </w:r>
    </w:p>
    <w:p w14:paraId="0B2A5B6C" w14:textId="77777777" w:rsidR="00B44921" w:rsidRPr="00B44921" w:rsidRDefault="00934F69" w:rsidP="00B44921">
      <w:r>
        <w:rPr>
          <w:shd w:val="clear" w:color="auto" w:fill="FF6600"/>
        </w:rPr>
        <w:pict w14:anchorId="55E9D6A7">
          <v:rect id="_x0000_i1025" style="width:0;height:1.5pt" o:hralign="center" o:hrstd="t" o:hr="t" fillcolor="#a0a0a0" stroked="f"/>
        </w:pict>
      </w:r>
    </w:p>
    <w:p w14:paraId="7301E917" w14:textId="77777777" w:rsidR="00B44921" w:rsidRPr="00B44921" w:rsidRDefault="00B44921" w:rsidP="00B44921">
      <w:pPr>
        <w:rPr>
          <w:b/>
          <w:bCs/>
        </w:rPr>
      </w:pPr>
      <w:r w:rsidRPr="00B44921">
        <w:rPr>
          <w:b/>
          <w:bCs/>
        </w:rPr>
        <w:t>Policy Statement</w:t>
      </w:r>
    </w:p>
    <w:p w14:paraId="2B5813AA" w14:textId="77777777" w:rsidR="00B44921" w:rsidRPr="00B44921" w:rsidRDefault="00B44921" w:rsidP="00B44921">
      <w:r w:rsidRPr="00B44921">
        <w:t xml:space="preserve">Illuminate You, Learning for Life Lodge, is committed to promoting and supporting high levels of attendance among students. Consistent attendance is crucial for academic progress, social development, and emotional well-being. This policy outlines our approach to monitoring, supporting, and addressing attendance to ensure each student </w:t>
      </w:r>
      <w:proofErr w:type="gramStart"/>
      <w:r w:rsidRPr="00B44921">
        <w:t>has the opportunity to</w:t>
      </w:r>
      <w:proofErr w:type="gramEnd"/>
      <w:r w:rsidRPr="00B44921">
        <w:t xml:space="preserve"> achieve their full potential.</w:t>
      </w:r>
    </w:p>
    <w:p w14:paraId="6CF7216B" w14:textId="77777777" w:rsidR="00B44921" w:rsidRPr="00B44921" w:rsidRDefault="00B44921" w:rsidP="00B44921">
      <w:pPr>
        <w:rPr>
          <w:b/>
          <w:bCs/>
        </w:rPr>
      </w:pPr>
      <w:r w:rsidRPr="00B44921">
        <w:rPr>
          <w:b/>
          <w:bCs/>
        </w:rPr>
        <w:t>Purpose</w:t>
      </w:r>
    </w:p>
    <w:p w14:paraId="5FC9FCB5" w14:textId="77777777" w:rsidR="00B44921" w:rsidRPr="00B44921" w:rsidRDefault="00B44921" w:rsidP="00B44921">
      <w:r w:rsidRPr="00B44921">
        <w:t>The purpose of this policy is to:</w:t>
      </w:r>
    </w:p>
    <w:p w14:paraId="62F088E3" w14:textId="77777777" w:rsidR="00B44921" w:rsidRPr="00B44921" w:rsidRDefault="00B44921" w:rsidP="00B44921">
      <w:pPr>
        <w:numPr>
          <w:ilvl w:val="0"/>
          <w:numId w:val="1"/>
        </w:numPr>
      </w:pPr>
      <w:r w:rsidRPr="00B44921">
        <w:t>Establish a clear procedure for monitoring and reporting attendance.</w:t>
      </w:r>
    </w:p>
    <w:p w14:paraId="40C06433" w14:textId="77777777" w:rsidR="00B44921" w:rsidRPr="00B44921" w:rsidRDefault="00B44921" w:rsidP="00B44921">
      <w:pPr>
        <w:numPr>
          <w:ilvl w:val="0"/>
          <w:numId w:val="1"/>
        </w:numPr>
      </w:pPr>
      <w:r w:rsidRPr="00B44921">
        <w:t>Identify and address barriers to attendance.</w:t>
      </w:r>
    </w:p>
    <w:p w14:paraId="2FD0DC68" w14:textId="77777777" w:rsidR="00B44921" w:rsidRPr="00B44921" w:rsidRDefault="00B44921" w:rsidP="00B44921">
      <w:pPr>
        <w:numPr>
          <w:ilvl w:val="0"/>
          <w:numId w:val="1"/>
        </w:numPr>
      </w:pPr>
      <w:r w:rsidRPr="00B44921">
        <w:t>Support students and families in achieving regular attendance.</w:t>
      </w:r>
    </w:p>
    <w:p w14:paraId="7AA4607D" w14:textId="77777777" w:rsidR="00B44921" w:rsidRPr="00B44921" w:rsidRDefault="00B44921" w:rsidP="00B44921">
      <w:pPr>
        <w:numPr>
          <w:ilvl w:val="0"/>
          <w:numId w:val="1"/>
        </w:numPr>
      </w:pPr>
      <w:r w:rsidRPr="00B44921">
        <w:t>Comply with legal requirements for attendance tracking and reporting.</w:t>
      </w:r>
    </w:p>
    <w:p w14:paraId="0F168C08" w14:textId="77777777" w:rsidR="00B44921" w:rsidRPr="00B44921" w:rsidRDefault="00B44921" w:rsidP="00B44921">
      <w:pPr>
        <w:rPr>
          <w:b/>
          <w:bCs/>
        </w:rPr>
      </w:pPr>
      <w:r w:rsidRPr="00B44921">
        <w:rPr>
          <w:b/>
          <w:bCs/>
        </w:rPr>
        <w:t>Scope</w:t>
      </w:r>
    </w:p>
    <w:p w14:paraId="6F06C2AE" w14:textId="77777777" w:rsidR="00B44921" w:rsidRPr="00B44921" w:rsidRDefault="00B44921" w:rsidP="00B44921">
      <w:r w:rsidRPr="00B44921">
        <w:t>This policy applies to all students enrolled at Illuminate You. It also outlines the responsibilities of staff, students, and parents/carers in maintaining and improving attendance.</w:t>
      </w:r>
    </w:p>
    <w:p w14:paraId="71677AC1" w14:textId="77777777" w:rsidR="00B44921" w:rsidRPr="00B44921" w:rsidRDefault="00934F69" w:rsidP="00B44921">
      <w:r>
        <w:rPr>
          <w:shd w:val="clear" w:color="auto" w:fill="FF6600"/>
        </w:rPr>
        <w:pict w14:anchorId="06DC9AAE">
          <v:rect id="_x0000_i1026" style="width:0;height:1.5pt" o:hralign="center" o:hrstd="t" o:hr="t" fillcolor="#a0a0a0" stroked="f"/>
        </w:pict>
      </w:r>
    </w:p>
    <w:p w14:paraId="29DD2D89" w14:textId="77777777" w:rsidR="00B44921" w:rsidRPr="00B44921" w:rsidRDefault="00B44921" w:rsidP="00B44921">
      <w:pPr>
        <w:rPr>
          <w:b/>
          <w:bCs/>
        </w:rPr>
      </w:pPr>
      <w:r w:rsidRPr="00B44921">
        <w:rPr>
          <w:b/>
          <w:bCs/>
        </w:rPr>
        <w:t>Roles and Responsibilities</w:t>
      </w:r>
    </w:p>
    <w:p w14:paraId="25289825" w14:textId="77777777" w:rsidR="00B44921" w:rsidRPr="00B44921" w:rsidRDefault="00B44921" w:rsidP="00B44921">
      <w:pPr>
        <w:numPr>
          <w:ilvl w:val="0"/>
          <w:numId w:val="2"/>
        </w:numPr>
      </w:pPr>
      <w:r w:rsidRPr="00B44921">
        <w:rPr>
          <w:b/>
          <w:bCs/>
        </w:rPr>
        <w:t>Head Teacher</w:t>
      </w:r>
    </w:p>
    <w:p w14:paraId="21617FD6" w14:textId="77777777" w:rsidR="00B44921" w:rsidRPr="00B44921" w:rsidRDefault="00B44921" w:rsidP="00B44921">
      <w:pPr>
        <w:numPr>
          <w:ilvl w:val="1"/>
          <w:numId w:val="2"/>
        </w:numPr>
      </w:pPr>
      <w:r w:rsidRPr="00B44921">
        <w:t>Oversee the implementation of the attendance policy.</w:t>
      </w:r>
    </w:p>
    <w:p w14:paraId="3471F7A7" w14:textId="77777777" w:rsidR="00B44921" w:rsidRPr="00B44921" w:rsidRDefault="00B44921" w:rsidP="00B44921">
      <w:pPr>
        <w:numPr>
          <w:ilvl w:val="1"/>
          <w:numId w:val="2"/>
        </w:numPr>
      </w:pPr>
      <w:r w:rsidRPr="00B44921">
        <w:t>Ensure regular attendance reviews and reports are conducted.</w:t>
      </w:r>
    </w:p>
    <w:p w14:paraId="1336A361" w14:textId="77777777" w:rsidR="00B44921" w:rsidRPr="00B44921" w:rsidRDefault="00B44921" w:rsidP="00B44921">
      <w:pPr>
        <w:numPr>
          <w:ilvl w:val="1"/>
          <w:numId w:val="2"/>
        </w:numPr>
      </w:pPr>
      <w:r w:rsidRPr="00B44921">
        <w:t>Liaise with families and external agencies when necessary.</w:t>
      </w:r>
    </w:p>
    <w:p w14:paraId="32266E52" w14:textId="77777777" w:rsidR="00B44921" w:rsidRPr="00B44921" w:rsidRDefault="00B44921" w:rsidP="00B44921">
      <w:pPr>
        <w:numPr>
          <w:ilvl w:val="0"/>
          <w:numId w:val="2"/>
        </w:numPr>
      </w:pPr>
      <w:r w:rsidRPr="00B44921">
        <w:rPr>
          <w:b/>
          <w:bCs/>
        </w:rPr>
        <w:t>Designated Attendance Officer</w:t>
      </w:r>
    </w:p>
    <w:p w14:paraId="07630E78" w14:textId="77777777" w:rsidR="00B44921" w:rsidRPr="00B44921" w:rsidRDefault="00B44921" w:rsidP="00B44921">
      <w:pPr>
        <w:numPr>
          <w:ilvl w:val="1"/>
          <w:numId w:val="2"/>
        </w:numPr>
      </w:pPr>
      <w:r w:rsidRPr="00B44921">
        <w:t>Track and record daily attendance, absences, and late arrivals.</w:t>
      </w:r>
    </w:p>
    <w:p w14:paraId="7E2EBA6D" w14:textId="77777777" w:rsidR="00B44921" w:rsidRPr="00B44921" w:rsidRDefault="00B44921" w:rsidP="00B44921">
      <w:pPr>
        <w:numPr>
          <w:ilvl w:val="1"/>
          <w:numId w:val="2"/>
        </w:numPr>
      </w:pPr>
      <w:r w:rsidRPr="00B44921">
        <w:t>Follow up on unexplained or frequent absences.</w:t>
      </w:r>
    </w:p>
    <w:p w14:paraId="61B2E793" w14:textId="77777777" w:rsidR="00B44921" w:rsidRDefault="00B44921" w:rsidP="00B44921">
      <w:pPr>
        <w:numPr>
          <w:ilvl w:val="1"/>
          <w:numId w:val="2"/>
        </w:numPr>
      </w:pPr>
      <w:r w:rsidRPr="00B44921">
        <w:t>Prepare attendance reports and identify patterns or concerns for review.</w:t>
      </w:r>
    </w:p>
    <w:p w14:paraId="6F565177" w14:textId="77777777" w:rsidR="00B44921" w:rsidRPr="00B44921" w:rsidRDefault="00B44921" w:rsidP="00B44921"/>
    <w:p w14:paraId="276AD589" w14:textId="77777777" w:rsidR="00B44921" w:rsidRPr="00B44921" w:rsidRDefault="00B44921" w:rsidP="00B44921">
      <w:pPr>
        <w:numPr>
          <w:ilvl w:val="0"/>
          <w:numId w:val="2"/>
        </w:numPr>
      </w:pPr>
      <w:r w:rsidRPr="00B44921">
        <w:rPr>
          <w:b/>
          <w:bCs/>
        </w:rPr>
        <w:t>Staff Members</w:t>
      </w:r>
    </w:p>
    <w:p w14:paraId="488EA829" w14:textId="77777777" w:rsidR="00B44921" w:rsidRPr="00B44921" w:rsidRDefault="00B44921" w:rsidP="00B44921">
      <w:pPr>
        <w:numPr>
          <w:ilvl w:val="1"/>
          <w:numId w:val="2"/>
        </w:numPr>
      </w:pPr>
      <w:r w:rsidRPr="00B44921">
        <w:t>Monitor attendance in their classes and encourage students to attend regularly.</w:t>
      </w:r>
    </w:p>
    <w:p w14:paraId="23D5F9FF" w14:textId="77777777" w:rsidR="00B44921" w:rsidRPr="00B44921" w:rsidRDefault="00B44921" w:rsidP="00B44921">
      <w:pPr>
        <w:numPr>
          <w:ilvl w:val="1"/>
          <w:numId w:val="2"/>
        </w:numPr>
      </w:pPr>
      <w:r w:rsidRPr="00B44921">
        <w:t>Alert the Attendance Officer to any concerns related to attendance or punctuality.</w:t>
      </w:r>
    </w:p>
    <w:p w14:paraId="62E481F4" w14:textId="77777777" w:rsidR="00B44921" w:rsidRPr="00B44921" w:rsidRDefault="00B44921" w:rsidP="00B44921">
      <w:pPr>
        <w:numPr>
          <w:ilvl w:val="1"/>
          <w:numId w:val="2"/>
        </w:numPr>
      </w:pPr>
      <w:r w:rsidRPr="00B44921">
        <w:t>Offer support and guidance to students who may be struggling with regular attendance.</w:t>
      </w:r>
    </w:p>
    <w:p w14:paraId="735A5111" w14:textId="77777777" w:rsidR="00B44921" w:rsidRPr="00B44921" w:rsidRDefault="00B44921" w:rsidP="00B44921">
      <w:pPr>
        <w:numPr>
          <w:ilvl w:val="0"/>
          <w:numId w:val="2"/>
        </w:numPr>
      </w:pPr>
      <w:r w:rsidRPr="00B44921">
        <w:rPr>
          <w:b/>
          <w:bCs/>
        </w:rPr>
        <w:t>Parents/Carers</w:t>
      </w:r>
    </w:p>
    <w:p w14:paraId="6AE4FACD" w14:textId="77777777" w:rsidR="00B44921" w:rsidRPr="00B44921" w:rsidRDefault="00B44921" w:rsidP="00B44921">
      <w:pPr>
        <w:numPr>
          <w:ilvl w:val="1"/>
          <w:numId w:val="2"/>
        </w:numPr>
      </w:pPr>
      <w:r w:rsidRPr="00B44921">
        <w:t>Ensure that their child attends school regularly and arrives on time.</w:t>
      </w:r>
    </w:p>
    <w:p w14:paraId="6D766D9A" w14:textId="77777777" w:rsidR="00B44921" w:rsidRPr="00B44921" w:rsidRDefault="00B44921" w:rsidP="00B44921">
      <w:pPr>
        <w:numPr>
          <w:ilvl w:val="1"/>
          <w:numId w:val="2"/>
        </w:numPr>
      </w:pPr>
      <w:r w:rsidRPr="00B44921">
        <w:t>Inform the school promptly of any absences and provide reasons for non-attendance.</w:t>
      </w:r>
    </w:p>
    <w:p w14:paraId="735792C5" w14:textId="77777777" w:rsidR="00B44921" w:rsidRPr="00B44921" w:rsidRDefault="00B44921" w:rsidP="00B44921">
      <w:pPr>
        <w:numPr>
          <w:ilvl w:val="1"/>
          <w:numId w:val="2"/>
        </w:numPr>
      </w:pPr>
      <w:r w:rsidRPr="00B44921">
        <w:t>Work in partnership with the school to address any attendance issues.</w:t>
      </w:r>
    </w:p>
    <w:p w14:paraId="01A68A14" w14:textId="77777777" w:rsidR="00B44921" w:rsidRPr="00B44921" w:rsidRDefault="00B44921" w:rsidP="00B44921">
      <w:pPr>
        <w:numPr>
          <w:ilvl w:val="0"/>
          <w:numId w:val="2"/>
        </w:numPr>
      </w:pPr>
      <w:r w:rsidRPr="00B44921">
        <w:rPr>
          <w:b/>
          <w:bCs/>
        </w:rPr>
        <w:t>Students</w:t>
      </w:r>
    </w:p>
    <w:p w14:paraId="6D0BD424" w14:textId="77777777" w:rsidR="00B44921" w:rsidRPr="00B44921" w:rsidRDefault="00B44921" w:rsidP="00B44921">
      <w:pPr>
        <w:numPr>
          <w:ilvl w:val="1"/>
          <w:numId w:val="2"/>
        </w:numPr>
      </w:pPr>
      <w:r w:rsidRPr="00B44921">
        <w:t>Attend school regularly and on time.</w:t>
      </w:r>
    </w:p>
    <w:p w14:paraId="79D64FBA" w14:textId="77777777" w:rsidR="00B44921" w:rsidRPr="00B44921" w:rsidRDefault="00B44921" w:rsidP="00B44921">
      <w:pPr>
        <w:numPr>
          <w:ilvl w:val="1"/>
          <w:numId w:val="2"/>
        </w:numPr>
      </w:pPr>
      <w:r w:rsidRPr="00B44921">
        <w:t>Inform staff if they experience challenges affecting their attendance.</w:t>
      </w:r>
    </w:p>
    <w:p w14:paraId="2DBD9878" w14:textId="77777777" w:rsidR="00B44921" w:rsidRPr="00B44921" w:rsidRDefault="00934F69" w:rsidP="00B44921">
      <w:r>
        <w:rPr>
          <w:shd w:val="clear" w:color="auto" w:fill="FF6600"/>
        </w:rPr>
        <w:pict w14:anchorId="5826BD7B">
          <v:rect id="_x0000_i1027" style="width:0;height:1.5pt" o:hralign="center" o:hrstd="t" o:hr="t" fillcolor="#a0a0a0" stroked="f"/>
        </w:pict>
      </w:r>
    </w:p>
    <w:p w14:paraId="5D8EFDD9" w14:textId="77777777" w:rsidR="00B44921" w:rsidRPr="00B44921" w:rsidRDefault="00B44921" w:rsidP="00B44921">
      <w:pPr>
        <w:rPr>
          <w:b/>
          <w:bCs/>
        </w:rPr>
      </w:pPr>
      <w:r w:rsidRPr="00B44921">
        <w:rPr>
          <w:b/>
          <w:bCs/>
        </w:rPr>
        <w:t>Attendance Expectations</w:t>
      </w:r>
    </w:p>
    <w:p w14:paraId="51AD47E5" w14:textId="77777777" w:rsidR="00B44921" w:rsidRPr="00B44921" w:rsidRDefault="00B44921" w:rsidP="00B44921">
      <w:r w:rsidRPr="00B44921">
        <w:t xml:space="preserve">Illuminate You aims for a minimum attendance rate of </w:t>
      </w:r>
      <w:r w:rsidRPr="00B44921">
        <w:rPr>
          <w:b/>
          <w:bCs/>
        </w:rPr>
        <w:t>95%</w:t>
      </w:r>
      <w:r w:rsidRPr="00B44921">
        <w:t xml:space="preserve"> for all students. Regular attendance is essential for academic success, personal growth, and continuity of learning.</w:t>
      </w:r>
    </w:p>
    <w:p w14:paraId="7FAC02C4" w14:textId="77777777" w:rsidR="00B44921" w:rsidRPr="00B44921" w:rsidRDefault="00B44921" w:rsidP="00B44921">
      <w:pPr>
        <w:numPr>
          <w:ilvl w:val="0"/>
          <w:numId w:val="3"/>
        </w:numPr>
      </w:pPr>
      <w:r w:rsidRPr="00B44921">
        <w:rPr>
          <w:b/>
          <w:bCs/>
        </w:rPr>
        <w:t>School Hours</w:t>
      </w:r>
    </w:p>
    <w:p w14:paraId="04F30C99" w14:textId="77777777" w:rsidR="00B44921" w:rsidRPr="00B44921" w:rsidRDefault="00B44921" w:rsidP="00B44921">
      <w:pPr>
        <w:numPr>
          <w:ilvl w:val="1"/>
          <w:numId w:val="3"/>
        </w:numPr>
      </w:pPr>
      <w:r w:rsidRPr="00B44921">
        <w:t>School operates from 9:00 a.m. to 3:00 p.m., Monday through Friday.</w:t>
      </w:r>
    </w:p>
    <w:p w14:paraId="7B36F291" w14:textId="77777777" w:rsidR="00B44921" w:rsidRPr="00B44921" w:rsidRDefault="00B44921" w:rsidP="00B44921">
      <w:pPr>
        <w:numPr>
          <w:ilvl w:val="1"/>
          <w:numId w:val="3"/>
        </w:numPr>
      </w:pPr>
      <w:r w:rsidRPr="00B44921">
        <w:t>Students are expected to arrive by 8:50 a.m. and be ready to start the school day promptly.</w:t>
      </w:r>
    </w:p>
    <w:p w14:paraId="06048C3B" w14:textId="77777777" w:rsidR="00B44921" w:rsidRPr="00B44921" w:rsidRDefault="00B44921" w:rsidP="00B44921">
      <w:pPr>
        <w:numPr>
          <w:ilvl w:val="0"/>
          <w:numId w:val="3"/>
        </w:numPr>
      </w:pPr>
      <w:r w:rsidRPr="00B44921">
        <w:rPr>
          <w:b/>
          <w:bCs/>
        </w:rPr>
        <w:t>Reporting Absences</w:t>
      </w:r>
    </w:p>
    <w:p w14:paraId="7784681B" w14:textId="77777777" w:rsidR="00B44921" w:rsidRPr="00B44921" w:rsidRDefault="00B44921" w:rsidP="00B44921">
      <w:pPr>
        <w:numPr>
          <w:ilvl w:val="1"/>
          <w:numId w:val="3"/>
        </w:numPr>
      </w:pPr>
      <w:r w:rsidRPr="00B44921">
        <w:t>Parents/carers should notify the school office by 8:30 a.m. on the first day of absence, explaining the reason.</w:t>
      </w:r>
    </w:p>
    <w:p w14:paraId="2D9AC840" w14:textId="77777777" w:rsidR="00B44921" w:rsidRDefault="00B44921" w:rsidP="00B44921">
      <w:pPr>
        <w:numPr>
          <w:ilvl w:val="1"/>
          <w:numId w:val="3"/>
        </w:numPr>
      </w:pPr>
      <w:r w:rsidRPr="00B44921">
        <w:t>For planned absences, such as medical appointments, parents/carers should inform the school in advance and provide any necessary documentation.</w:t>
      </w:r>
    </w:p>
    <w:p w14:paraId="6CD50789" w14:textId="77777777" w:rsidR="00B44921" w:rsidRDefault="00B44921" w:rsidP="00B44921"/>
    <w:p w14:paraId="62AC3234" w14:textId="77777777" w:rsidR="00B44921" w:rsidRPr="00B44921" w:rsidRDefault="00B44921" w:rsidP="00B44921"/>
    <w:p w14:paraId="2600FD38" w14:textId="77777777" w:rsidR="00B44921" w:rsidRPr="00B44921" w:rsidRDefault="00B44921" w:rsidP="00B44921">
      <w:pPr>
        <w:numPr>
          <w:ilvl w:val="0"/>
          <w:numId w:val="3"/>
        </w:numPr>
      </w:pPr>
      <w:r w:rsidRPr="00B44921">
        <w:rPr>
          <w:b/>
          <w:bCs/>
        </w:rPr>
        <w:t>Authorised vs. Unauthorised Absences</w:t>
      </w:r>
    </w:p>
    <w:p w14:paraId="0EFF0924" w14:textId="77777777" w:rsidR="00B44921" w:rsidRPr="00B44921" w:rsidRDefault="00B44921" w:rsidP="00B44921">
      <w:pPr>
        <w:numPr>
          <w:ilvl w:val="1"/>
          <w:numId w:val="3"/>
        </w:numPr>
      </w:pPr>
      <w:r w:rsidRPr="00B44921">
        <w:rPr>
          <w:b/>
          <w:bCs/>
        </w:rPr>
        <w:t>Authorised Absences</w:t>
      </w:r>
      <w:r w:rsidRPr="00B44921">
        <w:t xml:space="preserve"> include medical appointments, illness, family emergencies, and religious observances.</w:t>
      </w:r>
    </w:p>
    <w:p w14:paraId="690E5B9B" w14:textId="77777777" w:rsidR="00B44921" w:rsidRPr="00B44921" w:rsidRDefault="00B44921" w:rsidP="00B44921">
      <w:pPr>
        <w:numPr>
          <w:ilvl w:val="1"/>
          <w:numId w:val="3"/>
        </w:numPr>
      </w:pPr>
      <w:r w:rsidRPr="00B44921">
        <w:rPr>
          <w:b/>
          <w:bCs/>
        </w:rPr>
        <w:t>Unauthorised Absences</w:t>
      </w:r>
      <w:r w:rsidRPr="00B44921">
        <w:t xml:space="preserve"> include holidays during term time without approval, unexplained absences, and other absences not approved by the school.</w:t>
      </w:r>
    </w:p>
    <w:p w14:paraId="66DD259E" w14:textId="77777777" w:rsidR="00B44921" w:rsidRPr="00B44921" w:rsidRDefault="00934F69" w:rsidP="00B44921">
      <w:r>
        <w:rPr>
          <w:shd w:val="clear" w:color="auto" w:fill="FF6600"/>
        </w:rPr>
        <w:pict w14:anchorId="61400155">
          <v:rect id="_x0000_i1028" style="width:0;height:1.5pt" o:hralign="center" o:hrstd="t" o:hr="t" fillcolor="#a0a0a0" stroked="f"/>
        </w:pict>
      </w:r>
    </w:p>
    <w:p w14:paraId="4CF91635" w14:textId="77777777" w:rsidR="00B44921" w:rsidRPr="00B44921" w:rsidRDefault="00B44921" w:rsidP="00B44921">
      <w:pPr>
        <w:rPr>
          <w:b/>
          <w:bCs/>
        </w:rPr>
      </w:pPr>
      <w:r w:rsidRPr="00B44921">
        <w:rPr>
          <w:b/>
          <w:bCs/>
        </w:rPr>
        <w:t>Monitoring and Recording Attendance</w:t>
      </w:r>
    </w:p>
    <w:p w14:paraId="0AD5DA1B" w14:textId="77777777" w:rsidR="00B44921" w:rsidRPr="00B44921" w:rsidRDefault="00B44921" w:rsidP="00B44921">
      <w:pPr>
        <w:numPr>
          <w:ilvl w:val="0"/>
          <w:numId w:val="4"/>
        </w:numPr>
      </w:pPr>
      <w:r w:rsidRPr="00B44921">
        <w:rPr>
          <w:b/>
          <w:bCs/>
        </w:rPr>
        <w:t>Daily Attendance Monitoring</w:t>
      </w:r>
    </w:p>
    <w:p w14:paraId="491CF209" w14:textId="77777777" w:rsidR="00B44921" w:rsidRPr="00B44921" w:rsidRDefault="00B44921" w:rsidP="00B44921">
      <w:pPr>
        <w:numPr>
          <w:ilvl w:val="1"/>
          <w:numId w:val="4"/>
        </w:numPr>
      </w:pPr>
      <w:r w:rsidRPr="00B44921">
        <w:t>The Attendance Officer records attendance at the beginning of each day.</w:t>
      </w:r>
    </w:p>
    <w:p w14:paraId="767E0DE5" w14:textId="77777777" w:rsidR="00B44921" w:rsidRPr="00B44921" w:rsidRDefault="00B44921" w:rsidP="00B44921">
      <w:pPr>
        <w:numPr>
          <w:ilvl w:val="1"/>
          <w:numId w:val="4"/>
        </w:numPr>
      </w:pPr>
      <w:r w:rsidRPr="00B44921">
        <w:t>Any student arriving after 9:00 a.m. is marked as late and must sign in at the school office upon arrival.</w:t>
      </w:r>
    </w:p>
    <w:p w14:paraId="5CE80718" w14:textId="77777777" w:rsidR="00B44921" w:rsidRPr="00B44921" w:rsidRDefault="00B44921" w:rsidP="00B44921">
      <w:pPr>
        <w:numPr>
          <w:ilvl w:val="0"/>
          <w:numId w:val="4"/>
        </w:numPr>
      </w:pPr>
      <w:r w:rsidRPr="00B44921">
        <w:rPr>
          <w:b/>
          <w:bCs/>
        </w:rPr>
        <w:t>Absence Follow-up</w:t>
      </w:r>
    </w:p>
    <w:p w14:paraId="4C651C21" w14:textId="77777777" w:rsidR="00B44921" w:rsidRPr="00B44921" w:rsidRDefault="00B44921" w:rsidP="00B44921">
      <w:pPr>
        <w:numPr>
          <w:ilvl w:val="1"/>
          <w:numId w:val="4"/>
        </w:numPr>
      </w:pPr>
      <w:r w:rsidRPr="00B44921">
        <w:t>The Attendance Officer will contact parents/carers on the first day of an unexplained absence.</w:t>
      </w:r>
    </w:p>
    <w:p w14:paraId="5DF4F3DB" w14:textId="77777777" w:rsidR="00B44921" w:rsidRPr="00B44921" w:rsidRDefault="00B44921" w:rsidP="00B44921">
      <w:pPr>
        <w:numPr>
          <w:ilvl w:val="1"/>
          <w:numId w:val="4"/>
        </w:numPr>
      </w:pPr>
      <w:r w:rsidRPr="00B44921">
        <w:t>Persistent absences or repeated patterns will trigger a review to identify any underlying issues or need for additional support.</w:t>
      </w:r>
    </w:p>
    <w:p w14:paraId="193BF88B" w14:textId="77777777" w:rsidR="00B44921" w:rsidRPr="00B44921" w:rsidRDefault="00B44921" w:rsidP="00B44921">
      <w:pPr>
        <w:numPr>
          <w:ilvl w:val="0"/>
          <w:numId w:val="4"/>
        </w:numPr>
      </w:pPr>
      <w:r w:rsidRPr="00B44921">
        <w:rPr>
          <w:b/>
          <w:bCs/>
        </w:rPr>
        <w:t>Regular Attendance Review</w:t>
      </w:r>
    </w:p>
    <w:p w14:paraId="2CBABA20" w14:textId="77777777" w:rsidR="00B44921" w:rsidRPr="00B44921" w:rsidRDefault="00B44921" w:rsidP="00B44921">
      <w:pPr>
        <w:numPr>
          <w:ilvl w:val="1"/>
          <w:numId w:val="4"/>
        </w:numPr>
      </w:pPr>
      <w:r w:rsidRPr="00B44921">
        <w:t>Attendance is reviewed weekly to identify students at risk of poor attendance.</w:t>
      </w:r>
    </w:p>
    <w:p w14:paraId="128317FF" w14:textId="77777777" w:rsidR="00B44921" w:rsidRPr="00B44921" w:rsidRDefault="00B44921" w:rsidP="00B44921">
      <w:pPr>
        <w:numPr>
          <w:ilvl w:val="1"/>
          <w:numId w:val="4"/>
        </w:numPr>
      </w:pPr>
      <w:r w:rsidRPr="00B44921">
        <w:t>Termly attendance reports are prepared to assess overall trends and to support action planning.</w:t>
      </w:r>
    </w:p>
    <w:p w14:paraId="4A3C5838" w14:textId="77777777" w:rsidR="00B44921" w:rsidRPr="00B44921" w:rsidRDefault="00934F69" w:rsidP="00B44921">
      <w:r>
        <w:rPr>
          <w:shd w:val="clear" w:color="auto" w:fill="FF6600"/>
        </w:rPr>
        <w:pict w14:anchorId="6F7FF810">
          <v:rect id="_x0000_i1029" style="width:0;height:1.5pt" o:hralign="center" o:hrstd="t" o:hr="t" fillcolor="#a0a0a0" stroked="f"/>
        </w:pict>
      </w:r>
    </w:p>
    <w:p w14:paraId="08113A3C" w14:textId="77777777" w:rsidR="00B44921" w:rsidRPr="00B44921" w:rsidRDefault="00B44921" w:rsidP="00B44921">
      <w:pPr>
        <w:rPr>
          <w:b/>
          <w:bCs/>
        </w:rPr>
      </w:pPr>
      <w:r w:rsidRPr="00B44921">
        <w:rPr>
          <w:b/>
          <w:bCs/>
        </w:rPr>
        <w:t>Interventions for Poor Attendance</w:t>
      </w:r>
    </w:p>
    <w:p w14:paraId="17F3B3C4" w14:textId="77777777" w:rsidR="00B44921" w:rsidRDefault="00B44921" w:rsidP="00B44921">
      <w:r w:rsidRPr="00B44921">
        <w:t>Illuminate You offers support and intervention to address and improve attendance issues:</w:t>
      </w:r>
    </w:p>
    <w:p w14:paraId="02A16A39" w14:textId="77777777" w:rsidR="00B44921" w:rsidRPr="00B44921" w:rsidRDefault="00B44921" w:rsidP="00B44921"/>
    <w:p w14:paraId="7B4420DE" w14:textId="77777777" w:rsidR="00B44921" w:rsidRPr="00B44921" w:rsidRDefault="00B44921" w:rsidP="00B44921">
      <w:pPr>
        <w:numPr>
          <w:ilvl w:val="0"/>
          <w:numId w:val="5"/>
        </w:numPr>
      </w:pPr>
      <w:r w:rsidRPr="00B44921">
        <w:rPr>
          <w:b/>
          <w:bCs/>
        </w:rPr>
        <w:t>Early Intervention</w:t>
      </w:r>
    </w:p>
    <w:p w14:paraId="7FADED77" w14:textId="77777777" w:rsidR="00B44921" w:rsidRDefault="00B44921" w:rsidP="00B44921">
      <w:pPr>
        <w:numPr>
          <w:ilvl w:val="1"/>
          <w:numId w:val="5"/>
        </w:numPr>
      </w:pPr>
      <w:r w:rsidRPr="00B44921">
        <w:lastRenderedPageBreak/>
        <w:t xml:space="preserve">When a student’s attendance falls below </w:t>
      </w:r>
      <w:r w:rsidRPr="00B44921">
        <w:rPr>
          <w:b/>
          <w:bCs/>
        </w:rPr>
        <w:t>90%</w:t>
      </w:r>
      <w:r w:rsidRPr="00B44921">
        <w:t>, a notification will be sent to parents/carers highlighting the importance of regular attendance and offering support if needed.</w:t>
      </w:r>
    </w:p>
    <w:p w14:paraId="203618FC" w14:textId="77777777" w:rsidR="00B44921" w:rsidRDefault="00B44921" w:rsidP="00B44921"/>
    <w:p w14:paraId="1F17EA01" w14:textId="77777777" w:rsidR="00B44921" w:rsidRPr="00B44921" w:rsidRDefault="00B44921" w:rsidP="00B44921"/>
    <w:p w14:paraId="4E7BE225" w14:textId="77777777" w:rsidR="00B44921" w:rsidRPr="00B44921" w:rsidRDefault="00B44921" w:rsidP="00B44921">
      <w:pPr>
        <w:numPr>
          <w:ilvl w:val="0"/>
          <w:numId w:val="5"/>
        </w:numPr>
      </w:pPr>
      <w:r w:rsidRPr="00B44921">
        <w:rPr>
          <w:b/>
          <w:bCs/>
        </w:rPr>
        <w:t>Support Plan</w:t>
      </w:r>
    </w:p>
    <w:p w14:paraId="019F7F49" w14:textId="77777777" w:rsidR="00B44921" w:rsidRPr="00B44921" w:rsidRDefault="00B44921" w:rsidP="00B44921">
      <w:pPr>
        <w:numPr>
          <w:ilvl w:val="1"/>
          <w:numId w:val="5"/>
        </w:numPr>
      </w:pPr>
      <w:r w:rsidRPr="00B44921">
        <w:t>For students with continued attendance concerns, a support plan will be developed in consultation with the student, parents/carers, and relevant staff members.</w:t>
      </w:r>
    </w:p>
    <w:p w14:paraId="5EE2BED4" w14:textId="77777777" w:rsidR="00B44921" w:rsidRPr="00B44921" w:rsidRDefault="00B44921" w:rsidP="00B44921">
      <w:pPr>
        <w:numPr>
          <w:ilvl w:val="1"/>
          <w:numId w:val="5"/>
        </w:numPr>
      </w:pPr>
      <w:r w:rsidRPr="00B44921">
        <w:t>The plan may include mentorship, additional support resources, or referrals to external agencies.</w:t>
      </w:r>
    </w:p>
    <w:p w14:paraId="3BBFA468" w14:textId="77777777" w:rsidR="00B44921" w:rsidRPr="00B44921" w:rsidRDefault="00B44921" w:rsidP="00B44921">
      <w:pPr>
        <w:numPr>
          <w:ilvl w:val="0"/>
          <w:numId w:val="5"/>
        </w:numPr>
      </w:pPr>
      <w:r w:rsidRPr="00B44921">
        <w:rPr>
          <w:b/>
          <w:bCs/>
        </w:rPr>
        <w:t>Meetings with Parents/Carers</w:t>
      </w:r>
    </w:p>
    <w:p w14:paraId="42130378" w14:textId="77777777" w:rsidR="00B44921" w:rsidRPr="00B44921" w:rsidRDefault="00B44921" w:rsidP="00B44921">
      <w:pPr>
        <w:numPr>
          <w:ilvl w:val="1"/>
          <w:numId w:val="5"/>
        </w:numPr>
      </w:pPr>
      <w:r w:rsidRPr="00B44921">
        <w:t>If attendance does not improve, a meeting will be arranged with parents/carers to discuss barriers to attendance and agree on a strategy for improvement.</w:t>
      </w:r>
    </w:p>
    <w:p w14:paraId="6E78FCB1" w14:textId="77777777" w:rsidR="00B44921" w:rsidRPr="00B44921" w:rsidRDefault="00B44921" w:rsidP="00B44921">
      <w:pPr>
        <w:numPr>
          <w:ilvl w:val="0"/>
          <w:numId w:val="5"/>
        </w:numPr>
      </w:pPr>
      <w:r w:rsidRPr="00B44921">
        <w:rPr>
          <w:b/>
          <w:bCs/>
        </w:rPr>
        <w:t>Referral to External Agencies</w:t>
      </w:r>
    </w:p>
    <w:p w14:paraId="3282F3EF" w14:textId="77777777" w:rsidR="00B44921" w:rsidRPr="00B44921" w:rsidRDefault="00B44921" w:rsidP="00B44921">
      <w:pPr>
        <w:numPr>
          <w:ilvl w:val="1"/>
          <w:numId w:val="5"/>
        </w:numPr>
      </w:pPr>
      <w:r w:rsidRPr="00B44921">
        <w:t>In cases where attendance continues to be a concern despite school interventions, the school may refer the case to local authority attendance services or other support agencies.</w:t>
      </w:r>
    </w:p>
    <w:p w14:paraId="64D4E560" w14:textId="77777777" w:rsidR="00B44921" w:rsidRPr="00B44921" w:rsidRDefault="00934F69" w:rsidP="00B44921">
      <w:r>
        <w:rPr>
          <w:shd w:val="clear" w:color="auto" w:fill="FF6600"/>
        </w:rPr>
        <w:pict w14:anchorId="1B5C6404">
          <v:rect id="_x0000_i1030" style="width:0;height:1.5pt" o:hralign="center" o:hrstd="t" o:hr="t" fillcolor="#a0a0a0" stroked="f"/>
        </w:pict>
      </w:r>
    </w:p>
    <w:p w14:paraId="56706DA3" w14:textId="77777777" w:rsidR="00B44921" w:rsidRPr="00B44921" w:rsidRDefault="00B44921" w:rsidP="00B44921">
      <w:pPr>
        <w:rPr>
          <w:b/>
          <w:bCs/>
        </w:rPr>
      </w:pPr>
      <w:r w:rsidRPr="00B44921">
        <w:rPr>
          <w:b/>
          <w:bCs/>
        </w:rPr>
        <w:t>Rewards and Recognition for Good Attendance</w:t>
      </w:r>
    </w:p>
    <w:p w14:paraId="322AF748" w14:textId="77777777" w:rsidR="00B44921" w:rsidRPr="00B44921" w:rsidRDefault="00B44921" w:rsidP="00B44921">
      <w:pPr>
        <w:numPr>
          <w:ilvl w:val="0"/>
          <w:numId w:val="6"/>
        </w:numPr>
      </w:pPr>
      <w:r w:rsidRPr="00B44921">
        <w:rPr>
          <w:b/>
          <w:bCs/>
        </w:rPr>
        <w:t>Celebrating Regular Attendance</w:t>
      </w:r>
    </w:p>
    <w:p w14:paraId="355D62AB" w14:textId="77777777" w:rsidR="00B44921" w:rsidRPr="00B44921" w:rsidRDefault="00B44921" w:rsidP="00B44921">
      <w:pPr>
        <w:numPr>
          <w:ilvl w:val="1"/>
          <w:numId w:val="6"/>
        </w:numPr>
      </w:pPr>
      <w:r w:rsidRPr="00B44921">
        <w:t xml:space="preserve">Students with attendance above </w:t>
      </w:r>
      <w:r w:rsidRPr="00B44921">
        <w:rPr>
          <w:b/>
          <w:bCs/>
        </w:rPr>
        <w:t>95%</w:t>
      </w:r>
      <w:r w:rsidRPr="00B44921">
        <w:t xml:space="preserve"> will be recognized with certificates and commendations at the end of each term.</w:t>
      </w:r>
    </w:p>
    <w:p w14:paraId="5A9F07F8" w14:textId="77777777" w:rsidR="00B44921" w:rsidRPr="00B44921" w:rsidRDefault="00B44921" w:rsidP="00B44921">
      <w:pPr>
        <w:numPr>
          <w:ilvl w:val="1"/>
          <w:numId w:val="6"/>
        </w:numPr>
      </w:pPr>
      <w:r w:rsidRPr="00B44921">
        <w:t>Classes or groups with high attendance will be celebrated through incentives like extra recreational activities.</w:t>
      </w:r>
    </w:p>
    <w:p w14:paraId="2201AABC" w14:textId="77777777" w:rsidR="00B44921" w:rsidRPr="00B44921" w:rsidRDefault="00B44921" w:rsidP="00B44921">
      <w:pPr>
        <w:numPr>
          <w:ilvl w:val="0"/>
          <w:numId w:val="6"/>
        </w:numPr>
      </w:pPr>
      <w:r w:rsidRPr="00B44921">
        <w:rPr>
          <w:b/>
          <w:bCs/>
        </w:rPr>
        <w:t>Monthly Recognition</w:t>
      </w:r>
    </w:p>
    <w:p w14:paraId="34FFA884" w14:textId="77777777" w:rsidR="00B44921" w:rsidRPr="00B44921" w:rsidRDefault="00B44921" w:rsidP="00B44921">
      <w:pPr>
        <w:numPr>
          <w:ilvl w:val="1"/>
          <w:numId w:val="6"/>
        </w:numPr>
      </w:pPr>
      <w:r w:rsidRPr="00B44921">
        <w:t>Monthly attendance recognition will be given to students with 100% attendance, providing an incentive for regular attendance.</w:t>
      </w:r>
    </w:p>
    <w:p w14:paraId="4EF0AEF6" w14:textId="77777777" w:rsidR="00B44921" w:rsidRPr="00B44921" w:rsidRDefault="00934F69" w:rsidP="00B44921">
      <w:r>
        <w:rPr>
          <w:shd w:val="clear" w:color="auto" w:fill="FF6600"/>
        </w:rPr>
        <w:pict w14:anchorId="4275BE00">
          <v:rect id="_x0000_i1031" style="width:0;height:1.5pt" o:hralign="center" o:hrstd="t" o:hr="t" fillcolor="#a0a0a0" stroked="f"/>
        </w:pict>
      </w:r>
    </w:p>
    <w:p w14:paraId="0274F980" w14:textId="77777777" w:rsidR="00B44921" w:rsidRPr="00B44921" w:rsidRDefault="00B44921" w:rsidP="00B44921">
      <w:pPr>
        <w:rPr>
          <w:b/>
          <w:bCs/>
        </w:rPr>
      </w:pPr>
      <w:r w:rsidRPr="00B44921">
        <w:rPr>
          <w:b/>
          <w:bCs/>
        </w:rPr>
        <w:t>Legal and Statutory Compliance</w:t>
      </w:r>
    </w:p>
    <w:p w14:paraId="5C9446B7" w14:textId="77777777" w:rsidR="00B44921" w:rsidRPr="00B44921" w:rsidRDefault="00B44921" w:rsidP="00B44921">
      <w:r w:rsidRPr="00B44921">
        <w:t>This policy is aligned with statutory requirements and government guidance, including:</w:t>
      </w:r>
    </w:p>
    <w:p w14:paraId="3F69C28F" w14:textId="77777777" w:rsidR="00B44921" w:rsidRPr="00B44921" w:rsidRDefault="00B44921" w:rsidP="00B44921">
      <w:pPr>
        <w:numPr>
          <w:ilvl w:val="0"/>
          <w:numId w:val="7"/>
        </w:numPr>
      </w:pPr>
      <w:r w:rsidRPr="00B44921">
        <w:rPr>
          <w:i/>
          <w:iCs/>
        </w:rPr>
        <w:lastRenderedPageBreak/>
        <w:t>The Education Act 1996</w:t>
      </w:r>
      <w:r w:rsidRPr="00B44921">
        <w:t>, which mandates that parents ensure their children receive suitable education.</w:t>
      </w:r>
    </w:p>
    <w:p w14:paraId="5759BDE4" w14:textId="77777777" w:rsidR="00B44921" w:rsidRPr="00B44921" w:rsidRDefault="00B44921" w:rsidP="00B44921">
      <w:pPr>
        <w:numPr>
          <w:ilvl w:val="0"/>
          <w:numId w:val="7"/>
        </w:numPr>
      </w:pPr>
      <w:r w:rsidRPr="00B44921">
        <w:rPr>
          <w:i/>
          <w:iCs/>
        </w:rPr>
        <w:t>Keeping Children Safe in Education (KCSIE)</w:t>
      </w:r>
      <w:r w:rsidRPr="00B44921">
        <w:t>, emphasizing the role of schools in safeguarding through regular attendance monitoring.</w:t>
      </w:r>
    </w:p>
    <w:p w14:paraId="28D6BAC8" w14:textId="77777777" w:rsidR="00B44921" w:rsidRPr="00B44921" w:rsidRDefault="00B44921" w:rsidP="00B44921">
      <w:pPr>
        <w:numPr>
          <w:ilvl w:val="0"/>
          <w:numId w:val="7"/>
        </w:numPr>
      </w:pPr>
      <w:r w:rsidRPr="00B44921">
        <w:rPr>
          <w:i/>
          <w:iCs/>
        </w:rPr>
        <w:t>The Independent School Standards</w:t>
      </w:r>
      <w:r w:rsidRPr="00B44921">
        <w:t>, which require schools to maintain accurate attendance registers and manage student welfare effectively.</w:t>
      </w:r>
    </w:p>
    <w:p w14:paraId="50C85429" w14:textId="77777777" w:rsidR="00B44921" w:rsidRPr="00B44921" w:rsidRDefault="00B44921" w:rsidP="00B44921">
      <w:r w:rsidRPr="00B44921">
        <w:t>Illuminate You is committed to safeguarding students through consistent attendance monitoring and will work closely with local authorities if attendance becomes a safeguarding concern.</w:t>
      </w:r>
    </w:p>
    <w:p w14:paraId="30518A01" w14:textId="77777777" w:rsidR="00B44921" w:rsidRPr="00B44921" w:rsidRDefault="00934F69" w:rsidP="00B44921">
      <w:r>
        <w:rPr>
          <w:shd w:val="clear" w:color="auto" w:fill="FF6600"/>
        </w:rPr>
        <w:pict w14:anchorId="3A06E9F4">
          <v:rect id="_x0000_i1032" style="width:0;height:1.5pt" o:hralign="center" o:hrstd="t" o:hr="t" fillcolor="#a0a0a0" stroked="f"/>
        </w:pict>
      </w:r>
    </w:p>
    <w:p w14:paraId="43280B6D" w14:textId="77777777" w:rsidR="00B44921" w:rsidRPr="00B44921" w:rsidRDefault="00B44921" w:rsidP="00B44921">
      <w:pPr>
        <w:rPr>
          <w:b/>
          <w:bCs/>
        </w:rPr>
      </w:pPr>
      <w:r w:rsidRPr="00B44921">
        <w:rPr>
          <w:b/>
          <w:bCs/>
        </w:rPr>
        <w:t>Data Protection</w:t>
      </w:r>
    </w:p>
    <w:p w14:paraId="724B1DE0" w14:textId="77777777" w:rsidR="00B44921" w:rsidRPr="00B44921" w:rsidRDefault="00B44921" w:rsidP="00B44921">
      <w:r w:rsidRPr="00B44921">
        <w:t xml:space="preserve">All attendance records are handled in compliance with the </w:t>
      </w:r>
      <w:r w:rsidRPr="00B44921">
        <w:rPr>
          <w:i/>
          <w:iCs/>
        </w:rPr>
        <w:t>Data Protection Act</w:t>
      </w:r>
      <w:r w:rsidRPr="00B44921">
        <w:t xml:space="preserve"> and </w:t>
      </w:r>
      <w:r w:rsidRPr="00B44921">
        <w:rPr>
          <w:i/>
          <w:iCs/>
        </w:rPr>
        <w:t>GDPR</w:t>
      </w:r>
      <w:r w:rsidRPr="00B44921">
        <w:t>. Information will be stored securely and only shared with relevant parties, including parents/carers and attendance monitoring services, to support student well-being and legal obligations.</w:t>
      </w:r>
    </w:p>
    <w:p w14:paraId="46C60CF1" w14:textId="77777777" w:rsidR="00B44921" w:rsidRPr="00B44921" w:rsidRDefault="00934F69" w:rsidP="00B44921">
      <w:r>
        <w:rPr>
          <w:shd w:val="clear" w:color="auto" w:fill="FF6600"/>
        </w:rPr>
        <w:pict w14:anchorId="364A1B52">
          <v:rect id="_x0000_i1033" style="width:0;height:1.5pt" o:hralign="center" o:hrstd="t" o:hr="t" fillcolor="#a0a0a0" stroked="f"/>
        </w:pict>
      </w:r>
    </w:p>
    <w:p w14:paraId="36EB490D" w14:textId="77777777" w:rsidR="00B44921" w:rsidRPr="00B44921" w:rsidRDefault="00B44921" w:rsidP="00B44921">
      <w:pPr>
        <w:rPr>
          <w:b/>
          <w:bCs/>
        </w:rPr>
      </w:pPr>
      <w:r w:rsidRPr="00B44921">
        <w:rPr>
          <w:b/>
          <w:bCs/>
        </w:rPr>
        <w:t>Review and Evaluation</w:t>
      </w:r>
    </w:p>
    <w:p w14:paraId="7B5E46D8" w14:textId="77777777" w:rsidR="00B44921" w:rsidRPr="00B44921" w:rsidRDefault="00B44921" w:rsidP="00B44921">
      <w:r w:rsidRPr="00B44921">
        <w:t>This policy will be reviewed annually by the Head Teacher and Attendance Officer, with adjustments made as needed to support continuous improvement in attendance practices.</w:t>
      </w:r>
    </w:p>
    <w:p w14:paraId="6AD0C57A" w14:textId="77777777" w:rsidR="00B44921" w:rsidRPr="00B44921" w:rsidRDefault="00934F69" w:rsidP="00B44921">
      <w:r>
        <w:rPr>
          <w:shd w:val="clear" w:color="auto" w:fill="FF6600"/>
        </w:rPr>
        <w:pict w14:anchorId="5406DEEC">
          <v:rect id="_x0000_i1034" style="width:0;height:1.5pt" o:hralign="center" o:hrstd="t" o:hr="t" fillcolor="#a0a0a0" stroked="f"/>
        </w:pict>
      </w:r>
    </w:p>
    <w:p w14:paraId="6634C0A5" w14:textId="77777777" w:rsidR="00B44921" w:rsidRPr="00B44921" w:rsidRDefault="00B44921" w:rsidP="00B44921">
      <w:r w:rsidRPr="00B44921">
        <w:rPr>
          <w:b/>
          <w:bCs/>
        </w:rPr>
        <w:t>Approval and Implementation</w:t>
      </w:r>
    </w:p>
    <w:p w14:paraId="10CF665E" w14:textId="535317B4" w:rsidR="00B44921" w:rsidRPr="00B44921" w:rsidRDefault="00B44921" w:rsidP="00B44921">
      <w:pPr>
        <w:numPr>
          <w:ilvl w:val="0"/>
          <w:numId w:val="8"/>
        </w:numPr>
      </w:pPr>
      <w:r w:rsidRPr="00B44921">
        <w:rPr>
          <w:b/>
          <w:bCs/>
        </w:rPr>
        <w:t>Approved by:</w:t>
      </w:r>
      <w:r w:rsidRPr="00B44921">
        <w:t xml:space="preserve"> </w:t>
      </w:r>
      <w:r w:rsidR="00244219">
        <w:rPr>
          <w:i/>
          <w:iCs/>
        </w:rPr>
        <w:t>Hea</w:t>
      </w:r>
      <w:r w:rsidR="008B2C9B">
        <w:rPr>
          <w:i/>
          <w:iCs/>
        </w:rPr>
        <w:t>d Teacher and Committee</w:t>
      </w:r>
    </w:p>
    <w:p w14:paraId="79F501C7" w14:textId="66F07C9B" w:rsidR="002359F0" w:rsidRDefault="00B44921" w:rsidP="008B2C9B">
      <w:pPr>
        <w:numPr>
          <w:ilvl w:val="0"/>
          <w:numId w:val="8"/>
        </w:numPr>
      </w:pPr>
      <w:r w:rsidRPr="00B44921">
        <w:rPr>
          <w:b/>
          <w:bCs/>
        </w:rPr>
        <w:t>Date of Implementation:</w:t>
      </w:r>
      <w:r w:rsidRPr="00B44921">
        <w:t xml:space="preserve"> </w:t>
      </w:r>
      <w:r w:rsidR="008B2C9B">
        <w:rPr>
          <w:i/>
          <w:iCs/>
        </w:rPr>
        <w:t>09.11.2025</w:t>
      </w:r>
    </w:p>
    <w:sectPr w:rsidR="002359F0" w:rsidSect="00B449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single" w:sz="4" w:space="24" w:color="FF6600"/>
        <w:left w:val="single" w:sz="4" w:space="24" w:color="FF6600"/>
        <w:bottom w:val="single" w:sz="4" w:space="24" w:color="FF6600"/>
        <w:right w:val="single" w:sz="4" w:space="24" w:color="FF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6D570" w14:textId="77777777" w:rsidR="00B44921" w:rsidRDefault="00B44921" w:rsidP="00B44921">
      <w:pPr>
        <w:spacing w:after="0" w:line="240" w:lineRule="auto"/>
      </w:pPr>
      <w:r>
        <w:separator/>
      </w:r>
    </w:p>
  </w:endnote>
  <w:endnote w:type="continuationSeparator" w:id="0">
    <w:p w14:paraId="5A29028D" w14:textId="77777777" w:rsidR="00B44921" w:rsidRDefault="00B44921" w:rsidP="00B44921">
      <w:pPr>
        <w:spacing w:after="0" w:line="240" w:lineRule="auto"/>
      </w:pPr>
      <w:r>
        <w:continuationSeparator/>
      </w:r>
    </w:p>
  </w:endnote>
  <w:endnote w:type="continuationNotice" w:id="1">
    <w:p w14:paraId="419591CE" w14:textId="77777777" w:rsidR="008B2C9B" w:rsidRDefault="008B2C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ADC75" w14:textId="77777777" w:rsidR="00B44921" w:rsidRDefault="00B4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D1F3" w14:textId="77777777" w:rsidR="00B44921" w:rsidRDefault="00B449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9C5B" w14:textId="77777777" w:rsidR="00B44921" w:rsidRDefault="00B44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6D8F0" w14:textId="77777777" w:rsidR="00B44921" w:rsidRDefault="00B44921" w:rsidP="00B44921">
      <w:pPr>
        <w:spacing w:after="0" w:line="240" w:lineRule="auto"/>
      </w:pPr>
      <w:r>
        <w:separator/>
      </w:r>
    </w:p>
  </w:footnote>
  <w:footnote w:type="continuationSeparator" w:id="0">
    <w:p w14:paraId="668FABCE" w14:textId="77777777" w:rsidR="00B44921" w:rsidRDefault="00B44921" w:rsidP="00B44921">
      <w:pPr>
        <w:spacing w:after="0" w:line="240" w:lineRule="auto"/>
      </w:pPr>
      <w:r>
        <w:continuationSeparator/>
      </w:r>
    </w:p>
  </w:footnote>
  <w:footnote w:type="continuationNotice" w:id="1">
    <w:p w14:paraId="47BA2989" w14:textId="77777777" w:rsidR="008B2C9B" w:rsidRDefault="008B2C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7FF2" w14:textId="662DC8DF" w:rsidR="00B44921" w:rsidRDefault="00934F69">
    <w:pPr>
      <w:pStyle w:val="Header"/>
    </w:pPr>
    <w:r>
      <w:rPr>
        <w:noProof/>
      </w:rPr>
      <w:pict w14:anchorId="058011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73235" o:spid="_x0000_s2050" type="#_x0000_t75" style="position:absolute;margin-left:0;margin-top:0;width:451.15pt;height:638.15pt;z-index:-251658239;mso-position-horizontal:center;mso-position-horizontal-relative:margin;mso-position-vertical:center;mso-position-vertical-relative:margin" o:allowincell="f">
          <v:imagedata r:id="rId1" o:title="Letter Graphic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DF056" w14:textId="1D2EB980" w:rsidR="00B44921" w:rsidRDefault="00934F69">
    <w:pPr>
      <w:pStyle w:val="Header"/>
    </w:pPr>
    <w:r>
      <w:rPr>
        <w:noProof/>
      </w:rPr>
      <w:pict w14:anchorId="248F2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73236" o:spid="_x0000_s2051" type="#_x0000_t75" style="position:absolute;margin-left:0;margin-top:0;width:451.15pt;height:638.15pt;z-index:-251658238;mso-position-horizontal:center;mso-position-horizontal-relative:margin;mso-position-vertical:center;mso-position-vertical-relative:margin" o:allowincell="f">
          <v:imagedata r:id="rId1" o:title="Letter Graphic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14C3E" w14:textId="01D335A4" w:rsidR="00B44921" w:rsidRDefault="00934F69">
    <w:pPr>
      <w:pStyle w:val="Header"/>
    </w:pPr>
    <w:r>
      <w:rPr>
        <w:noProof/>
      </w:rPr>
      <w:pict w14:anchorId="1EBD7B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73234" o:spid="_x0000_s2049" type="#_x0000_t75" style="position:absolute;margin-left:0;margin-top:0;width:451.15pt;height:638.15pt;z-index:-251658240;mso-position-horizontal:center;mso-position-horizontal-relative:margin;mso-position-vertical:center;mso-position-vertical-relative:margin" o:allowincell="f">
          <v:imagedata r:id="rId1" o:title="Letter Graphic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3599"/>
    <w:multiLevelType w:val="multilevel"/>
    <w:tmpl w:val="EE8C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F5E7E"/>
    <w:multiLevelType w:val="multilevel"/>
    <w:tmpl w:val="9CD4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80FB1"/>
    <w:multiLevelType w:val="multilevel"/>
    <w:tmpl w:val="42B0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36A34"/>
    <w:multiLevelType w:val="multilevel"/>
    <w:tmpl w:val="59C4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70363"/>
    <w:multiLevelType w:val="multilevel"/>
    <w:tmpl w:val="54FE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D908F6"/>
    <w:multiLevelType w:val="multilevel"/>
    <w:tmpl w:val="CA12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66CB4"/>
    <w:multiLevelType w:val="multilevel"/>
    <w:tmpl w:val="216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E27F6C"/>
    <w:multiLevelType w:val="multilevel"/>
    <w:tmpl w:val="4A96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7562829">
    <w:abstractNumId w:val="5"/>
  </w:num>
  <w:num w:numId="2" w16cid:durableId="1187871847">
    <w:abstractNumId w:val="2"/>
  </w:num>
  <w:num w:numId="3" w16cid:durableId="13388172">
    <w:abstractNumId w:val="7"/>
  </w:num>
  <w:num w:numId="4" w16cid:durableId="636303494">
    <w:abstractNumId w:val="4"/>
  </w:num>
  <w:num w:numId="5" w16cid:durableId="930547588">
    <w:abstractNumId w:val="3"/>
  </w:num>
  <w:num w:numId="6" w16cid:durableId="564414969">
    <w:abstractNumId w:val="1"/>
  </w:num>
  <w:num w:numId="7" w16cid:durableId="482813482">
    <w:abstractNumId w:val="0"/>
  </w:num>
  <w:num w:numId="8" w16cid:durableId="1133253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21"/>
    <w:rsid w:val="002359F0"/>
    <w:rsid w:val="00244219"/>
    <w:rsid w:val="00303BB6"/>
    <w:rsid w:val="005C0E83"/>
    <w:rsid w:val="007C40A7"/>
    <w:rsid w:val="008947E3"/>
    <w:rsid w:val="008B2C9B"/>
    <w:rsid w:val="00934F69"/>
    <w:rsid w:val="00AE6CFF"/>
    <w:rsid w:val="00B44921"/>
    <w:rsid w:val="00D2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39C2AB"/>
  <w15:chartTrackingRefBased/>
  <w15:docId w15:val="{5FAAB0E4-990D-4F43-BCE7-EC825238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9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921"/>
  </w:style>
  <w:style w:type="paragraph" w:styleId="Footer">
    <w:name w:val="footer"/>
    <w:basedOn w:val="Normal"/>
    <w:link w:val="FooterChar"/>
    <w:uiPriority w:val="99"/>
    <w:unhideWhenUsed/>
    <w:rsid w:val="00B4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5EC9E5C6254A817615DF3F9149D1" ma:contentTypeVersion="14" ma:contentTypeDescription="Create a new document." ma:contentTypeScope="" ma:versionID="47fdea0feea44ff1661990b9cef53ddf">
  <xsd:schema xmlns:xsd="http://www.w3.org/2001/XMLSchema" xmlns:xs="http://www.w3.org/2001/XMLSchema" xmlns:p="http://schemas.microsoft.com/office/2006/metadata/properties" xmlns:ns2="5686dd76-42ea-4270-81f0-37e6343e2fd1" xmlns:ns3="a490c837-c321-4fae-9f39-e5bf6c3a6c1d" targetNamespace="http://schemas.microsoft.com/office/2006/metadata/properties" ma:root="true" ma:fieldsID="7657339735c7508dc879e9680c58e595" ns2:_="" ns3:_="">
    <xsd:import namespace="5686dd76-42ea-4270-81f0-37e6343e2fd1"/>
    <xsd:import namespace="a490c837-c321-4fae-9f39-e5bf6c3a6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6dd76-42ea-4270-81f0-37e6343e2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853bf7-f76e-461f-8fed-f3e614b2e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0c837-c321-4fae-9f39-e5bf6c3a6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b7d48-6cfe-4763-8b2f-20309a94f221}" ma:internalName="TaxCatchAll" ma:showField="CatchAllData" ma:web="a490c837-c321-4fae-9f39-e5bf6c3a6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86dd76-42ea-4270-81f0-37e6343e2fd1">
      <Terms xmlns="http://schemas.microsoft.com/office/infopath/2007/PartnerControls"/>
    </lcf76f155ced4ddcb4097134ff3c332f>
    <TaxCatchAll xmlns="a490c837-c321-4fae-9f39-e5bf6c3a6c1d" xsi:nil="true"/>
    <_Flow_SignoffStatus xmlns="5686dd76-42ea-4270-81f0-37e6343e2fd1" xsi:nil="true"/>
  </documentManagement>
</p:properties>
</file>

<file path=customXml/itemProps1.xml><?xml version="1.0" encoding="utf-8"?>
<ds:datastoreItem xmlns:ds="http://schemas.openxmlformats.org/officeDocument/2006/customXml" ds:itemID="{6E1294A6-1A5A-46F3-AB37-46C76028F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1E72C-3481-45A0-A0EC-3ECEF9DBD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6dd76-42ea-4270-81f0-37e6343e2fd1"/>
    <ds:schemaRef ds:uri="a490c837-c321-4fae-9f39-e5bf6c3a6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CF74A-C94B-4D89-8734-09AA15C1C48B}">
  <ds:schemaRefs>
    <ds:schemaRef ds:uri="http://schemas.microsoft.com/office/2006/metadata/properties"/>
    <ds:schemaRef ds:uri="http://schemas.microsoft.com/office/infopath/2007/PartnerControls"/>
    <ds:schemaRef ds:uri="5686dd76-42ea-4270-81f0-37e6343e2fd1"/>
    <ds:schemaRef ds:uri="a490c837-c321-4fae-9f39-e5bf6c3a6c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Redmond</dc:creator>
  <cp:keywords/>
  <dc:description/>
  <cp:lastModifiedBy>Natalie Masters</cp:lastModifiedBy>
  <cp:revision>2</cp:revision>
  <dcterms:created xsi:type="dcterms:W3CDTF">2025-03-06T08:55:00Z</dcterms:created>
  <dcterms:modified xsi:type="dcterms:W3CDTF">2025-03-06T08:55:00Z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0x010100E2125EC9E5C6254A817615DF3F9149D1</vt:lpwstr>
  </property>
</Properties>
</file>